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038" w:rsidP="00687038" w:rsidRDefault="00687038" w14:paraId="3B4562AD" w14:textId="77777777">
      <w:pPr>
        <w:pStyle w:val="Heading1"/>
        <w:rPr>
          <w:rFonts w:ascii="Century Gothic" w:hAnsi="Century Gothic"/>
          <w:sz w:val="36"/>
          <w:szCs w:val="36"/>
        </w:rPr>
      </w:pPr>
    </w:p>
    <w:p w:rsidR="00687038" w:rsidP="00687038" w:rsidRDefault="00687038" w14:paraId="1938DFD6" w14:textId="77777777">
      <w:pPr>
        <w:pStyle w:val="Heading1"/>
        <w:rPr>
          <w:rFonts w:ascii="Century Gothic" w:hAnsi="Century Gothic"/>
          <w:sz w:val="36"/>
          <w:szCs w:val="36"/>
        </w:rPr>
      </w:pPr>
    </w:p>
    <w:p w:rsidRPr="00C84C20" w:rsidR="00687038" w:rsidP="00687038" w:rsidRDefault="00687038" w14:paraId="1F2D62A0" w14:textId="35EFE717">
      <w:pPr>
        <w:pStyle w:val="Heading1"/>
        <w:ind w:left="720"/>
        <w:rPr>
          <w:rFonts w:ascii="Century Gothic" w:hAnsi="Century Gothic" w:cstheme="majorHAnsi"/>
          <w:sz w:val="36"/>
          <w:szCs w:val="36"/>
        </w:rPr>
      </w:pPr>
      <w:proofErr w:type="spellStart"/>
      <w:r w:rsidRPr="00C84C20">
        <w:rPr>
          <w:rFonts w:ascii="Century Gothic" w:hAnsi="Century Gothic"/>
          <w:sz w:val="36"/>
          <w:szCs w:val="36"/>
        </w:rPr>
        <w:t>EoL</w:t>
      </w:r>
      <w:proofErr w:type="spellEnd"/>
      <w:r w:rsidRPr="00C84C20">
        <w:rPr>
          <w:rFonts w:ascii="Century Gothic" w:hAnsi="Century Gothic"/>
          <w:sz w:val="36"/>
          <w:szCs w:val="36"/>
        </w:rPr>
        <w:t xml:space="preserve"> Announcement – Celona Edge Enterprise Appliance</w:t>
      </w:r>
    </w:p>
    <w:p w:rsidRPr="000114C9" w:rsidR="00687038" w:rsidP="00687038" w:rsidRDefault="00687038" w14:paraId="2B2D59F6" w14:textId="763E0174">
      <w:pPr>
        <w:pStyle w:val="ListParagraph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entury Gothic" w:hAnsi="Century Gothic"/>
        </w:rPr>
      </w:pPr>
      <w:r w:rsidRPr="573F2ABB" w:rsidR="00687038">
        <w:rPr>
          <w:rFonts w:ascii="Century Gothic" w:hAnsi="Century Gothic"/>
        </w:rPr>
        <w:t>Date:</w:t>
      </w:r>
    </w:p>
    <w:p w:rsidRPr="000114C9" w:rsidR="00687038" w:rsidP="00687038" w:rsidRDefault="00687038" w14:paraId="05E0F0F0" w14:textId="77777777">
      <w:pPr>
        <w:pStyle w:val="ListParagraph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entury Gothic" w:hAnsi="Century Gothic"/>
        </w:rPr>
      </w:pPr>
      <w:r w:rsidRPr="000114C9">
        <w:rPr>
          <w:rFonts w:ascii="Century Gothic" w:hAnsi="Century Gothic"/>
        </w:rPr>
        <w:t>Product: Celona Edge Enterprise Appliance (1st Gen)</w:t>
      </w:r>
    </w:p>
    <w:p w:rsidRPr="000114C9" w:rsidR="00687038" w:rsidP="00687038" w:rsidRDefault="00687038" w14:paraId="2187CE01" w14:textId="77777777">
      <w:pPr>
        <w:pStyle w:val="ListParagraph"/>
        <w:numPr>
          <w:ilvl w:val="0"/>
          <w:numId w:val="8"/>
        </w:numPr>
        <w:tabs>
          <w:tab w:val="clear" w:pos="720"/>
          <w:tab w:val="num" w:pos="1440"/>
        </w:tabs>
        <w:ind w:left="1440"/>
        <w:rPr>
          <w:rFonts w:ascii="Century Gothic" w:hAnsi="Century Gothic"/>
        </w:rPr>
      </w:pPr>
      <w:r w:rsidRPr="000114C9">
        <w:rPr>
          <w:rFonts w:ascii="Century Gothic" w:hAnsi="Century Gothic"/>
        </w:rPr>
        <w:t>Replacement: Celona Edge Enterprise v2 (CN-EDGE-ENT-V2)</w:t>
      </w:r>
    </w:p>
    <w:p w:rsidR="00687038" w:rsidP="00687038" w:rsidRDefault="00687038" w14:paraId="71F6B348" w14:textId="77777777">
      <w:pPr>
        <w:pStyle w:val="ListParagraph"/>
        <w:ind w:left="1440"/>
        <w:rPr>
          <w:rFonts w:ascii="Century Gothic" w:hAnsi="Century Gothic"/>
        </w:rPr>
      </w:pPr>
    </w:p>
    <w:p w:rsidR="00687038" w:rsidP="00687038" w:rsidRDefault="00687038" w14:paraId="2048D6D5" w14:textId="77777777">
      <w:pPr>
        <w:pStyle w:val="ListParagraph"/>
        <w:rPr>
          <w:rFonts w:ascii="Century Gothic" w:hAnsi="Century Gothic"/>
        </w:rPr>
      </w:pPr>
      <w:r w:rsidRPr="00BE1B88">
        <w:rPr>
          <w:rFonts w:ascii="Century Gothic" w:hAnsi="Century Gothic"/>
        </w:rPr>
        <w:t xml:space="preserve">Celona announces the End-of-Life of the first-generation Edge Enterprise appliance. Customers are </w:t>
      </w:r>
      <w:r>
        <w:rPr>
          <w:rFonts w:ascii="Century Gothic" w:hAnsi="Century Gothic"/>
        </w:rPr>
        <w:t xml:space="preserve">advised </w:t>
      </w:r>
      <w:r w:rsidRPr="00BE1B88">
        <w:rPr>
          <w:rFonts w:ascii="Century Gothic" w:hAnsi="Century Gothic"/>
        </w:rPr>
        <w:t>to transition to the next-gen Edge Enterprise v2, which adds dual power supplies and 10/25</w:t>
      </w:r>
      <w:r w:rsidRPr="00BE1B88">
        <w:rPr>
          <w:rFonts w:ascii="Arial" w:hAnsi="Arial" w:cs="Arial"/>
        </w:rPr>
        <w:t> </w:t>
      </w:r>
      <w:r w:rsidRPr="00BE1B88">
        <w:rPr>
          <w:rFonts w:ascii="Century Gothic" w:hAnsi="Century Gothic"/>
        </w:rPr>
        <w:t>GbE throughput</w:t>
      </w:r>
      <w:r>
        <w:rPr>
          <w:rFonts w:ascii="Century Gothic" w:hAnsi="Century Gothic"/>
        </w:rPr>
        <w:t xml:space="preserve"> </w:t>
      </w:r>
      <w:r w:rsidRPr="00BE1B88">
        <w:rPr>
          <w:rFonts w:ascii="Century Gothic" w:hAnsi="Century Gothic"/>
        </w:rPr>
        <w:t>at the same price point.</w:t>
      </w:r>
    </w:p>
    <w:p w:rsidRPr="00C7215C" w:rsidR="00687038" w:rsidP="00687038" w:rsidRDefault="00687038" w14:paraId="25665EA8" w14:textId="77777777">
      <w:pPr>
        <w:pStyle w:val="Heading3"/>
        <w:ind w:firstLine="720"/>
        <w:rPr>
          <w:rFonts w:ascii="Century Gothic" w:hAnsi="Century Gothic" w:cstheme="majorHAnsi"/>
          <w:sz w:val="28"/>
          <w:szCs w:val="28"/>
        </w:rPr>
      </w:pPr>
      <w:r w:rsidRPr="000114C9">
        <w:rPr>
          <w:rFonts w:ascii="Century Gothic" w:hAnsi="Century Gothic" w:cstheme="majorHAnsi"/>
          <w:sz w:val="28"/>
          <w:szCs w:val="28"/>
        </w:rPr>
        <w:t xml:space="preserve">Key Transition Milestones </w:t>
      </w:r>
    </w:p>
    <w:tbl>
      <w:tblPr>
        <w:tblStyle w:val="TableGrid"/>
        <w:tblW w:w="0" w:type="auto"/>
        <w:tblInd w:w="772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Pr="000114C9" w:rsidR="00687038" w:rsidTr="573F2ABB" w14:paraId="2560A8BF" w14:textId="77777777">
        <w:tc>
          <w:tcPr>
            <w:tcW w:w="4320" w:type="dxa"/>
            <w:tcMar/>
          </w:tcPr>
          <w:p w:rsidRPr="000114C9" w:rsidR="00687038" w:rsidP="002E4BB1" w:rsidRDefault="00687038" w14:paraId="634A0C20" w14:textId="77777777">
            <w:pPr>
              <w:rPr>
                <w:rFonts w:ascii="Century Gothic" w:hAnsi="Century Gothic"/>
              </w:rPr>
            </w:pPr>
            <w:r w:rsidRPr="000114C9">
              <w:rPr>
                <w:rFonts w:ascii="Century Gothic" w:hAnsi="Century Gothic"/>
              </w:rPr>
              <w:t>Milestone</w:t>
            </w:r>
          </w:p>
        </w:tc>
        <w:tc>
          <w:tcPr>
            <w:tcW w:w="4320" w:type="dxa"/>
            <w:tcMar/>
          </w:tcPr>
          <w:p w:rsidRPr="000114C9" w:rsidR="00687038" w:rsidP="002E4BB1" w:rsidRDefault="00687038" w14:paraId="2AC01133" w14:textId="77777777">
            <w:pPr>
              <w:rPr>
                <w:rFonts w:ascii="Century Gothic" w:hAnsi="Century Gothic"/>
              </w:rPr>
            </w:pPr>
            <w:r w:rsidRPr="000114C9">
              <w:rPr>
                <w:rFonts w:ascii="Century Gothic" w:hAnsi="Century Gothic"/>
              </w:rPr>
              <w:t>Date</w:t>
            </w:r>
          </w:p>
        </w:tc>
      </w:tr>
      <w:tr w:rsidRPr="000114C9" w:rsidR="00687038" w:rsidTr="573F2ABB" w14:paraId="49FD0D57" w14:textId="77777777">
        <w:tc>
          <w:tcPr>
            <w:tcW w:w="4320" w:type="dxa"/>
            <w:tcMar/>
          </w:tcPr>
          <w:p w:rsidRPr="000114C9" w:rsidR="00687038" w:rsidP="002E4BB1" w:rsidRDefault="00687038" w14:paraId="08366B5A" w14:textId="77777777">
            <w:pPr>
              <w:rPr>
                <w:rFonts w:ascii="Century Gothic" w:hAnsi="Century Gothic"/>
              </w:rPr>
            </w:pPr>
            <w:proofErr w:type="spellStart"/>
            <w:r w:rsidRPr="000114C9">
              <w:rPr>
                <w:rFonts w:ascii="Century Gothic" w:hAnsi="Century Gothic"/>
              </w:rPr>
              <w:t>EoL</w:t>
            </w:r>
            <w:proofErr w:type="spellEnd"/>
            <w:r w:rsidRPr="000114C9">
              <w:rPr>
                <w:rFonts w:ascii="Century Gothic" w:hAnsi="Century Gothic"/>
              </w:rPr>
              <w:t xml:space="preserve"> Announcement</w:t>
            </w:r>
          </w:p>
        </w:tc>
        <w:tc>
          <w:tcPr>
            <w:tcW w:w="4320" w:type="dxa"/>
            <w:tcMar/>
          </w:tcPr>
          <w:p w:rsidRPr="000114C9" w:rsidR="00687038" w:rsidP="002E4BB1" w:rsidRDefault="00687038" w14:paraId="2AC10582" w14:textId="11F467AF">
            <w:pPr>
              <w:rPr>
                <w:rFonts w:ascii="Century Gothic" w:hAnsi="Century Gothic"/>
              </w:rPr>
            </w:pPr>
          </w:p>
        </w:tc>
      </w:tr>
      <w:tr w:rsidRPr="000114C9" w:rsidR="00687038" w:rsidTr="573F2ABB" w14:paraId="797FDF04" w14:textId="77777777">
        <w:tc>
          <w:tcPr>
            <w:tcW w:w="4320" w:type="dxa"/>
            <w:tcMar/>
          </w:tcPr>
          <w:p w:rsidRPr="000114C9" w:rsidR="00687038" w:rsidP="002E4BB1" w:rsidRDefault="00687038" w14:paraId="0BF59687" w14:textId="77777777">
            <w:pPr>
              <w:rPr>
                <w:rFonts w:ascii="Century Gothic" w:hAnsi="Century Gothic"/>
              </w:rPr>
            </w:pPr>
            <w:r w:rsidRPr="000114C9">
              <w:rPr>
                <w:rFonts w:ascii="Century Gothic" w:hAnsi="Century Gothic"/>
              </w:rPr>
              <w:t>End of Sale (Last Order Date)</w:t>
            </w:r>
          </w:p>
        </w:tc>
        <w:tc>
          <w:tcPr>
            <w:tcW w:w="4320" w:type="dxa"/>
            <w:tcMar/>
          </w:tcPr>
          <w:p w:rsidRPr="000114C9" w:rsidR="00687038" w:rsidP="002E4BB1" w:rsidRDefault="00687038" w14:paraId="679C7D4D" w14:noSpellErr="1" w14:textId="700547B3">
            <w:pPr>
              <w:rPr>
                <w:rFonts w:ascii="Century Gothic" w:hAnsi="Century Gothic"/>
              </w:rPr>
            </w:pPr>
          </w:p>
        </w:tc>
      </w:tr>
      <w:tr w:rsidRPr="000114C9" w:rsidR="00687038" w:rsidTr="573F2ABB" w14:paraId="631A4575" w14:textId="77777777">
        <w:tc>
          <w:tcPr>
            <w:tcW w:w="4320" w:type="dxa"/>
            <w:tcMar/>
          </w:tcPr>
          <w:p w:rsidRPr="000114C9" w:rsidR="00687038" w:rsidP="002E4BB1" w:rsidRDefault="00687038" w14:paraId="78050D10" w14:textId="77777777">
            <w:pPr>
              <w:rPr>
                <w:rFonts w:ascii="Century Gothic" w:hAnsi="Century Gothic"/>
              </w:rPr>
            </w:pPr>
            <w:r w:rsidRPr="000114C9">
              <w:rPr>
                <w:rFonts w:ascii="Century Gothic" w:hAnsi="Century Gothic"/>
              </w:rPr>
              <w:t>End of Support (</w:t>
            </w:r>
            <w:proofErr w:type="spellStart"/>
            <w:r w:rsidRPr="000114C9">
              <w:rPr>
                <w:rFonts w:ascii="Century Gothic" w:hAnsi="Century Gothic"/>
              </w:rPr>
              <w:t>EoST</w:t>
            </w:r>
            <w:proofErr w:type="spellEnd"/>
            <w:r w:rsidRPr="000114C9">
              <w:rPr>
                <w:rFonts w:ascii="Century Gothic" w:hAnsi="Century Gothic"/>
              </w:rPr>
              <w:t>)</w:t>
            </w:r>
          </w:p>
        </w:tc>
        <w:tc>
          <w:tcPr>
            <w:tcW w:w="4320" w:type="dxa"/>
            <w:tcMar/>
          </w:tcPr>
          <w:p w:rsidRPr="000114C9" w:rsidR="00687038" w:rsidP="002E4BB1" w:rsidRDefault="00687038" w14:paraId="74D32408" w14:noSpellErr="1" w14:textId="1C253814">
            <w:pPr>
              <w:rPr>
                <w:rFonts w:ascii="Century Gothic" w:hAnsi="Century Gothic"/>
              </w:rPr>
            </w:pPr>
          </w:p>
        </w:tc>
      </w:tr>
    </w:tbl>
    <w:p w:rsidR="00687038" w:rsidP="00687038" w:rsidRDefault="00687038" w14:paraId="1E5E85A6" w14:textId="77777777">
      <w:pPr>
        <w:ind w:left="1440"/>
        <w:rPr>
          <w:rFonts w:ascii="Century Gothic" w:hAnsi="Century Gothic"/>
        </w:rPr>
      </w:pPr>
    </w:p>
    <w:p w:rsidRPr="000114C9" w:rsidR="00687038" w:rsidP="00687038" w:rsidRDefault="00687038" w14:paraId="2B39E9A7" w14:textId="77777777">
      <w:pPr>
        <w:pStyle w:val="Heading3"/>
        <w:ind w:left="720"/>
        <w:rPr>
          <w:rFonts w:ascii="Century Gothic" w:hAnsi="Century Gothic" w:cstheme="majorHAnsi"/>
          <w:sz w:val="28"/>
          <w:szCs w:val="28"/>
        </w:rPr>
      </w:pPr>
      <w:r w:rsidRPr="000114C9">
        <w:rPr>
          <w:rFonts w:ascii="Century Gothic" w:hAnsi="Century Gothic" w:cstheme="majorHAnsi"/>
          <w:sz w:val="28"/>
          <w:szCs w:val="28"/>
        </w:rPr>
        <w:t>Transition</w:t>
      </w:r>
      <w:r>
        <w:rPr>
          <w:rFonts w:ascii="Century Gothic" w:hAnsi="Century Gothic" w:cstheme="majorHAnsi"/>
          <w:sz w:val="28"/>
          <w:szCs w:val="28"/>
        </w:rPr>
        <w:t xml:space="preserve"> Path</w:t>
      </w:r>
    </w:p>
    <w:p w:rsidRPr="00C84C20" w:rsidR="00687038" w:rsidP="00687038" w:rsidRDefault="00687038" w14:paraId="67C575EB" w14:textId="77777777">
      <w:pPr>
        <w:ind w:left="720"/>
        <w:rPr>
          <w:rFonts w:ascii="Century Gothic" w:hAnsi="Century Gothic"/>
        </w:rPr>
      </w:pPr>
      <w:r w:rsidRPr="573F2ABB" w:rsidR="00687038">
        <w:rPr>
          <w:rFonts w:ascii="Century Gothic" w:hAnsi="Century Gothic"/>
        </w:rPr>
        <w:t>Celona Edge Enterprise v2 is backward-compatible with all software functionality and offers seamless upgrade tools and orchestration migration support.</w:t>
      </w:r>
    </w:p>
    <w:p w:rsidR="573F2ABB" w:rsidP="573F2ABB" w:rsidRDefault="573F2ABB" w14:paraId="7BD76C78" w14:textId="5DEF50B4">
      <w:pPr>
        <w:ind w:left="720"/>
        <w:rPr>
          <w:rFonts w:ascii="Century Gothic" w:hAnsi="Century Gothic"/>
        </w:rPr>
      </w:pPr>
    </w:p>
    <w:p w:rsidR="6CC23983" w:rsidP="573F2ABB" w:rsidRDefault="6CC23983" w14:paraId="0CEA635F" w14:textId="42108B14">
      <w:pPr>
        <w:ind w:left="720"/>
        <w:rPr>
          <w:rFonts w:ascii="Century Gothic" w:hAnsi="Century Gothic"/>
        </w:rPr>
      </w:pPr>
      <w:r w:rsidRPr="573F2ABB" w:rsidR="6CC23983">
        <w:rPr>
          <w:rFonts w:ascii="Century Gothic" w:hAnsi="Century Gothic"/>
        </w:rPr>
        <w:t xml:space="preserve">For FAQs on this announcement  -&gt; </w:t>
      </w:r>
      <w:r w:rsidRPr="573F2ABB" w:rsidR="6CC23983">
        <w:rPr>
          <w:rFonts w:ascii="Century Gothic" w:hAnsi="Century Gothic"/>
        </w:rPr>
        <w:t>docs.celona</w:t>
      </w:r>
      <w:r w:rsidRPr="573F2ABB" w:rsidR="6CC23983">
        <w:rPr>
          <w:rFonts w:ascii="Century Gothic" w:hAnsi="Century Gothic"/>
        </w:rPr>
        <w:t xml:space="preserve"> link </w:t>
      </w:r>
    </w:p>
    <w:p w:rsidRPr="001E5DED" w:rsidR="00687038" w:rsidP="00687038" w:rsidRDefault="00687038" w14:paraId="1D49B8CD" w14:textId="77777777">
      <w:pPr>
        <w:rPr>
          <w:rFonts w:ascii="Century Gothic" w:hAnsi="Century Gothic" w:cstheme="majorHAnsi"/>
        </w:rPr>
      </w:pPr>
    </w:p>
    <w:p w:rsidRPr="00322C28" w:rsidR="00687038" w:rsidP="00687038" w:rsidRDefault="00687038" w14:paraId="304350B0" w14:textId="77777777">
      <w:pPr>
        <w:rPr>
          <w:rFonts w:asciiTheme="majorHAnsi" w:hAnsiTheme="majorHAnsi" w:cstheme="majorHAnsi"/>
        </w:rPr>
      </w:pPr>
    </w:p>
    <w:p w:rsidRPr="00322C28" w:rsidR="00687038" w:rsidP="00687038" w:rsidRDefault="00687038" w14:paraId="7AE9A705" w14:textId="77777777">
      <w:pPr>
        <w:ind w:left="360"/>
        <w:rPr>
          <w:rFonts w:asciiTheme="majorHAnsi" w:hAnsiTheme="majorHAnsi" w:cstheme="majorHAnsi"/>
        </w:rPr>
      </w:pPr>
    </w:p>
    <w:p w:rsidRPr="00C85AA8" w:rsidR="008523B5" w:rsidP="00687038" w:rsidRDefault="008523B5" w14:paraId="71C772A3" w14:textId="12E0F91A"/>
    <w:sectPr w:rsidRPr="00C85AA8" w:rsidR="008523B5" w:rsidSect="00F634CD">
      <w:headerReference w:type="default" r:id="rId10"/>
      <w:headerReference w:type="first" r:id="rId11"/>
      <w:pgSz w:w="12240" w:h="15840" w:orient="portrait" w:code="1"/>
      <w:pgMar w:top="3686" w:right="1134" w:bottom="1440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FFE" w:rsidP="00BD7328" w:rsidRDefault="00665FFE" w14:paraId="2F9516EA" w14:textId="77777777">
      <w:pPr>
        <w:spacing w:after="0" w:line="240" w:lineRule="auto"/>
      </w:pPr>
      <w:r>
        <w:separator/>
      </w:r>
    </w:p>
  </w:endnote>
  <w:endnote w:type="continuationSeparator" w:id="0">
    <w:p w:rsidR="00665FFE" w:rsidP="00BD7328" w:rsidRDefault="00665FFE" w14:paraId="6C7023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FFE" w:rsidP="00BD7328" w:rsidRDefault="00665FFE" w14:paraId="713316FC" w14:textId="77777777">
      <w:pPr>
        <w:spacing w:after="0" w:line="240" w:lineRule="auto"/>
      </w:pPr>
      <w:r>
        <w:separator/>
      </w:r>
    </w:p>
  </w:footnote>
  <w:footnote w:type="continuationSeparator" w:id="0">
    <w:p w:rsidR="00665FFE" w:rsidP="00BD7328" w:rsidRDefault="00665FFE" w14:paraId="047FBB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7328" w:rsidP="004B73BE" w:rsidRDefault="00BD7328" w14:paraId="6D26AF52" w14:textId="77777777">
    <w:pPr>
      <w:pStyle w:val="Header"/>
      <w:tabs>
        <w:tab w:val="clear" w:pos="4513"/>
        <w:tab w:val="center" w:pos="709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EF924A" wp14:editId="58CBFD7E">
          <wp:simplePos x="0" y="0"/>
          <wp:positionH relativeFrom="column">
            <wp:posOffset>0</wp:posOffset>
          </wp:positionH>
          <wp:positionV relativeFrom="paragraph">
            <wp:posOffset>12367</wp:posOffset>
          </wp:positionV>
          <wp:extent cx="7795104" cy="10087781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91 Celona Letterhead Design -3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104" cy="1008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28" w:rsidP="00F634CD" w:rsidRDefault="00BD7328" w14:paraId="0020E10B" w14:textId="77777777">
    <w:pPr>
      <w:pStyle w:val="Header"/>
      <w:tabs>
        <w:tab w:val="clear" w:pos="4513"/>
        <w:tab w:val="left" w:pos="1701"/>
        <w:tab w:val="center" w:pos="2268"/>
      </w:tabs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428AB" w:rsidR="005428AB" w:rsidP="005428AB" w:rsidRDefault="00073438" w14:paraId="4D28CC45" w14:textId="65F68191">
    <w:pPr>
      <w:pStyle w:val="Header"/>
      <w:tabs>
        <w:tab w:val="clear" w:pos="4513"/>
        <w:tab w:val="clear" w:pos="9026"/>
        <w:tab w:val="center" w:pos="2268"/>
        <w:tab w:val="right" w:pos="10348"/>
      </w:tabs>
      <w:ind w:left="1701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863B86" wp14:editId="074B09C6">
          <wp:simplePos x="0" y="0"/>
          <wp:positionH relativeFrom="column">
            <wp:posOffset>0</wp:posOffset>
          </wp:positionH>
          <wp:positionV relativeFrom="paragraph">
            <wp:posOffset>-7557</wp:posOffset>
          </wp:positionV>
          <wp:extent cx="7788247" cy="1008583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47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F34"/>
    <w:multiLevelType w:val="hybridMultilevel"/>
    <w:tmpl w:val="BD6E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4B3848"/>
    <w:multiLevelType w:val="hybridMultilevel"/>
    <w:tmpl w:val="BD02732A"/>
    <w:lvl w:ilvl="0" w:tplc="0632F4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7426BB"/>
    <w:multiLevelType w:val="hybridMultilevel"/>
    <w:tmpl w:val="9A90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05B1C8C"/>
    <w:multiLevelType w:val="hybridMultilevel"/>
    <w:tmpl w:val="CFF47BB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2D7D80"/>
    <w:multiLevelType w:val="multilevel"/>
    <w:tmpl w:val="B8D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8F16114"/>
    <w:multiLevelType w:val="hybridMultilevel"/>
    <w:tmpl w:val="FFF870C4"/>
    <w:lvl w:ilvl="0" w:tplc="FDD80B56">
      <w:numFmt w:val="bullet"/>
      <w:lvlText w:val="•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DBB4A7D"/>
    <w:multiLevelType w:val="hybridMultilevel"/>
    <w:tmpl w:val="BE82F1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F7F0BD7"/>
    <w:multiLevelType w:val="hybridMultilevel"/>
    <w:tmpl w:val="C25E40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18003033">
    <w:abstractNumId w:val="6"/>
  </w:num>
  <w:num w:numId="2" w16cid:durableId="327565078">
    <w:abstractNumId w:val="5"/>
  </w:num>
  <w:num w:numId="3" w16cid:durableId="726148536">
    <w:abstractNumId w:val="3"/>
  </w:num>
  <w:num w:numId="4" w16cid:durableId="470560690">
    <w:abstractNumId w:val="1"/>
  </w:num>
  <w:num w:numId="5" w16cid:durableId="2002463769">
    <w:abstractNumId w:val="0"/>
  </w:num>
  <w:num w:numId="6" w16cid:durableId="116218981">
    <w:abstractNumId w:val="2"/>
  </w:num>
  <w:num w:numId="7" w16cid:durableId="1425804181">
    <w:abstractNumId w:val="7"/>
  </w:num>
  <w:num w:numId="8" w16cid:durableId="1693453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8"/>
    <w:rsid w:val="00073438"/>
    <w:rsid w:val="00094F48"/>
    <w:rsid w:val="00120F45"/>
    <w:rsid w:val="00136A5D"/>
    <w:rsid w:val="001F0A37"/>
    <w:rsid w:val="00203683"/>
    <w:rsid w:val="002171ED"/>
    <w:rsid w:val="0023366D"/>
    <w:rsid w:val="00246C1F"/>
    <w:rsid w:val="002A5815"/>
    <w:rsid w:val="00406DC5"/>
    <w:rsid w:val="004770EB"/>
    <w:rsid w:val="004B5DAA"/>
    <w:rsid w:val="004B73BE"/>
    <w:rsid w:val="005428AB"/>
    <w:rsid w:val="00544E42"/>
    <w:rsid w:val="00665FFE"/>
    <w:rsid w:val="00687038"/>
    <w:rsid w:val="006D408D"/>
    <w:rsid w:val="0077766E"/>
    <w:rsid w:val="00795277"/>
    <w:rsid w:val="00820C5D"/>
    <w:rsid w:val="008523B5"/>
    <w:rsid w:val="00AB7421"/>
    <w:rsid w:val="00AE0AD4"/>
    <w:rsid w:val="00B84944"/>
    <w:rsid w:val="00BD7328"/>
    <w:rsid w:val="00F02593"/>
    <w:rsid w:val="00F040CD"/>
    <w:rsid w:val="00F57665"/>
    <w:rsid w:val="00F634CD"/>
    <w:rsid w:val="2A2B8B93"/>
    <w:rsid w:val="573F2ABB"/>
    <w:rsid w:val="6640E220"/>
    <w:rsid w:val="6CC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8F63"/>
  <w15:docId w15:val="{C8089918-3F4F-496F-9F65-BA34F2B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66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3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7328"/>
  </w:style>
  <w:style w:type="paragraph" w:styleId="Footer">
    <w:name w:val="footer"/>
    <w:basedOn w:val="Normal"/>
    <w:link w:val="Foot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7328"/>
  </w:style>
  <w:style w:type="paragraph" w:styleId="BalloonText">
    <w:name w:val="Balloon Text"/>
    <w:basedOn w:val="Normal"/>
    <w:link w:val="BalloonTextChar"/>
    <w:uiPriority w:val="99"/>
    <w:semiHidden/>
    <w:unhideWhenUsed/>
    <w:rsid w:val="00BD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7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4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5766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7665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F5766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57665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6870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76830C1EB9E45AC2916AAD067B893" ma:contentTypeVersion="21" ma:contentTypeDescription="Create a new document." ma:contentTypeScope="" ma:versionID="9dad8a56e7bb8532998a2c46c1234ee4">
  <xsd:schema xmlns:xsd="http://www.w3.org/2001/XMLSchema" xmlns:xs="http://www.w3.org/2001/XMLSchema" xmlns:p="http://schemas.microsoft.com/office/2006/metadata/properties" xmlns:ns2="a670c92d-f634-44bf-a858-653f22258ad7" xmlns:ns3="0ac1c5ed-60aa-4aa3-b862-df37c3d05e02" targetNamespace="http://schemas.microsoft.com/office/2006/metadata/properties" ma:root="true" ma:fieldsID="e11bcb1fe4029b5c5678256dcb0c952c" ns2:_="" ns3:_="">
    <xsd:import namespace="a670c92d-f634-44bf-a858-653f22258ad7"/>
    <xsd:import namespace="0ac1c5ed-60aa-4aa3-b862-df37c3d05e0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0c92d-f634-44bf-a858-653f22258ad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fc521c-de98-401a-b3aa-c41dbc86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c5ed-60aa-4aa3-b862-df37c3d05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107faa95-7a8a-4058-ab03-4bd3687a1a5d}" ma:internalName="TaxCatchAll" ma:readOnly="false" ma:showField="CatchAllData" ma:web="0ac1c5ed-60aa-4aa3-b862-df37c3d0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1c5ed-60aa-4aa3-b862-df37c3d05e02" xsi:nil="true"/>
    <SharedWithUsers xmlns="0ac1c5ed-60aa-4aa3-b862-df37c3d05e02">
      <UserInfo>
        <DisplayName/>
        <AccountId xsi:nil="true"/>
        <AccountType/>
      </UserInfo>
    </SharedWithUsers>
    <lcf76f155ced4ddcb4097134ff3c332f xmlns="a670c92d-f634-44bf-a858-653f22258ad7">
      <Terms xmlns="http://schemas.microsoft.com/office/infopath/2007/PartnerControls"/>
    </lcf76f155ced4ddcb4097134ff3c332f>
    <Comments xmlns="a670c92d-f634-44bf-a858-653f22258ad7" xsi:nil="true"/>
    <_Flow_SignoffStatus xmlns="a670c92d-f634-44bf-a858-653f22258ad7" xsi:nil="true"/>
  </documentManagement>
</p:properties>
</file>

<file path=customXml/itemProps1.xml><?xml version="1.0" encoding="utf-8"?>
<ds:datastoreItem xmlns:ds="http://schemas.openxmlformats.org/officeDocument/2006/customXml" ds:itemID="{F9337B6D-7859-4ED6-A6E2-BA843D590FE5}"/>
</file>

<file path=customXml/itemProps2.xml><?xml version="1.0" encoding="utf-8"?>
<ds:datastoreItem xmlns:ds="http://schemas.openxmlformats.org/officeDocument/2006/customXml" ds:itemID="{543542BB-17BC-4A97-B1A4-3AF1E52A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B1D2C-6801-491F-BAF6-EC88F68ED3A0}">
  <ds:schemaRefs>
    <ds:schemaRef ds:uri="http://schemas.microsoft.com/office/2006/metadata/properties"/>
    <ds:schemaRef ds:uri="http://schemas.microsoft.com/office/infopath/2007/PartnerControls"/>
    <ds:schemaRef ds:uri="0ac1c5ed-60aa-4aa3-b862-df37c3d05e02"/>
    <ds:schemaRef ds:uri="38ab89e6-42f4-4af7-adf5-0ab7d80641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</dc:creator>
  <cp:lastModifiedBy>Pradhyum Ramkumar</cp:lastModifiedBy>
  <cp:revision>4</cp:revision>
  <cp:lastPrinted>2025-07-03T22:04:00Z</cp:lastPrinted>
  <dcterms:created xsi:type="dcterms:W3CDTF">2025-07-08T20:29:00Z</dcterms:created>
  <dcterms:modified xsi:type="dcterms:W3CDTF">2025-08-07T21:45:25Z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0x010100C3776830C1EB9E45AC2916AAD067B893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