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63CC" w14:textId="77777777" w:rsidR="00406DC5" w:rsidRDefault="00406DC5" w:rsidP="00F57665">
      <w:pPr>
        <w:rPr>
          <w:rFonts w:eastAsiaTheme="majorEastAsia" w:cstheme="minorHAnsi"/>
          <w:color w:val="17365D" w:themeColor="text2" w:themeShade="BF"/>
          <w:spacing w:val="5"/>
          <w:kern w:val="28"/>
          <w:sz w:val="52"/>
          <w:szCs w:val="52"/>
          <w:lang w:val="en-US"/>
        </w:rPr>
      </w:pPr>
      <w:r w:rsidRPr="00406DC5">
        <w:rPr>
          <w:rFonts w:eastAsiaTheme="majorEastAsia" w:cstheme="minorHAnsi"/>
          <w:color w:val="17365D" w:themeColor="text2" w:themeShade="BF"/>
          <w:spacing w:val="5"/>
          <w:kern w:val="28"/>
          <w:sz w:val="52"/>
          <w:szCs w:val="52"/>
          <w:lang w:val="en-US"/>
        </w:rPr>
        <w:t>End-of-Life (EoL) Announcement: AP21-48</w:t>
      </w:r>
    </w:p>
    <w:p w14:paraId="5E3D16CE" w14:textId="77777777" w:rsidR="00406DC5" w:rsidRDefault="00406DC5" w:rsidP="00406DC5">
      <w:pPr>
        <w:ind w:firstLine="720"/>
        <w:rPr>
          <w:lang w:val="en-US"/>
        </w:rPr>
      </w:pPr>
      <w:r w:rsidRPr="00406DC5">
        <w:rPr>
          <w:lang w:val="en-US"/>
        </w:rPr>
        <w:t>Date: July 15, 2025</w:t>
      </w:r>
    </w:p>
    <w:p w14:paraId="61EA3CA8" w14:textId="77777777" w:rsidR="00406DC5" w:rsidRDefault="00406DC5" w:rsidP="00406DC5">
      <w:pPr>
        <w:pStyle w:val="Heading1"/>
        <w:ind w:left="720"/>
      </w:pPr>
      <w:r w:rsidRPr="00406DC5">
        <w:t>Product: Celona Outdoor 5G Access Point – AP21-48</w:t>
      </w:r>
    </w:p>
    <w:p w14:paraId="5D242662" w14:textId="77777777" w:rsidR="004742C7" w:rsidRDefault="00406DC5" w:rsidP="009C22BF">
      <w:pPr>
        <w:pStyle w:val="Heading1"/>
        <w:ind w:left="720"/>
        <w:rPr>
          <w:rFonts w:asciiTheme="minorHAnsi" w:hAnsiTheme="minorHAnsi" w:cstheme="minorHAnsi"/>
        </w:rPr>
      </w:pPr>
      <w:r w:rsidRPr="00406DC5">
        <w:t xml:space="preserve">Recommended Replacement: AP25-48 </w:t>
      </w:r>
    </w:p>
    <w:p w14:paraId="63931E9A" w14:textId="7BC55A3F" w:rsidR="009C22BF" w:rsidRPr="009C22BF" w:rsidRDefault="009C22BF" w:rsidP="004742C7">
      <w:pPr>
        <w:pStyle w:val="Heading1"/>
        <w:ind w:left="720"/>
        <w:rPr>
          <w:rFonts w:asciiTheme="minorHAnsi" w:hAnsiTheme="minorHAnsi" w:cstheme="minorHAnsi"/>
        </w:rPr>
      </w:pPr>
      <w:r w:rsidRPr="009C22B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Celona announces the official End-of-Life (EoL) for the AP21-48 outdoor 5G access point. Customers are encouraged to transition to the new Celona ruggedized outdoor AP, AP25-48. The AP21-48 will remain fully certified and supported through its designated support period.</w:t>
      </w:r>
    </w:p>
    <w:p w14:paraId="7DB2BCAF" w14:textId="1615F635" w:rsidR="008523B5" w:rsidRPr="00C85AA8" w:rsidRDefault="008523B5" w:rsidP="00406DC5">
      <w:pPr>
        <w:pStyle w:val="Heading1"/>
        <w:ind w:firstLine="720"/>
        <w:rPr>
          <w:rFonts w:asciiTheme="minorHAnsi" w:hAnsiTheme="minorHAnsi" w:cstheme="minorHAnsi"/>
        </w:rPr>
      </w:pPr>
      <w:r w:rsidRPr="00C85AA8">
        <w:rPr>
          <w:rFonts w:ascii="Century Gothic" w:hAnsi="Century Gothic"/>
        </w:rPr>
        <w:t>Key Milestones</w:t>
      </w: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8523B5" w:rsidRPr="00C85AA8" w14:paraId="6E852DDA" w14:textId="77777777" w:rsidTr="1F418968">
        <w:tc>
          <w:tcPr>
            <w:tcW w:w="4320" w:type="dxa"/>
          </w:tcPr>
          <w:p w14:paraId="4CFD71FF" w14:textId="77777777" w:rsidR="008523B5" w:rsidRPr="00C85AA8" w:rsidRDefault="008523B5" w:rsidP="00F80488">
            <w:pPr>
              <w:spacing w:after="200" w:line="276" w:lineRule="auto"/>
              <w:rPr>
                <w:rFonts w:ascii="Century Gothic" w:hAnsi="Century Gothic"/>
              </w:rPr>
            </w:pPr>
            <w:r w:rsidRPr="00C85AA8">
              <w:rPr>
                <w:rFonts w:ascii="Century Gothic" w:hAnsi="Century Gothic"/>
              </w:rPr>
              <w:t>Milestone</w:t>
            </w:r>
          </w:p>
        </w:tc>
        <w:tc>
          <w:tcPr>
            <w:tcW w:w="4320" w:type="dxa"/>
          </w:tcPr>
          <w:p w14:paraId="320B172F" w14:textId="77777777" w:rsidR="008523B5" w:rsidRPr="00C85AA8" w:rsidRDefault="008523B5" w:rsidP="00F80488">
            <w:pPr>
              <w:spacing w:after="200" w:line="276" w:lineRule="auto"/>
              <w:rPr>
                <w:rFonts w:ascii="Century Gothic" w:hAnsi="Century Gothic"/>
              </w:rPr>
            </w:pPr>
            <w:r w:rsidRPr="00C85AA8">
              <w:rPr>
                <w:rFonts w:ascii="Century Gothic" w:hAnsi="Century Gothic"/>
              </w:rPr>
              <w:t>Date</w:t>
            </w:r>
          </w:p>
        </w:tc>
      </w:tr>
      <w:tr w:rsidR="008523B5" w:rsidRPr="00C85AA8" w14:paraId="23BFAA2D" w14:textId="77777777" w:rsidTr="1F418968">
        <w:tc>
          <w:tcPr>
            <w:tcW w:w="4320" w:type="dxa"/>
          </w:tcPr>
          <w:p w14:paraId="063D04DA" w14:textId="77777777" w:rsidR="008523B5" w:rsidRPr="00C85AA8" w:rsidRDefault="008523B5" w:rsidP="00F80488">
            <w:pPr>
              <w:spacing w:after="200" w:line="276" w:lineRule="auto"/>
              <w:rPr>
                <w:rFonts w:ascii="Century Gothic" w:hAnsi="Century Gothic"/>
              </w:rPr>
            </w:pPr>
            <w:r w:rsidRPr="00C85AA8">
              <w:rPr>
                <w:rFonts w:ascii="Century Gothic" w:hAnsi="Century Gothic"/>
              </w:rPr>
              <w:t>EoL Announcement</w:t>
            </w:r>
          </w:p>
        </w:tc>
        <w:tc>
          <w:tcPr>
            <w:tcW w:w="4320" w:type="dxa"/>
          </w:tcPr>
          <w:p w14:paraId="6DEFCE06" w14:textId="11195A0E" w:rsidR="008523B5" w:rsidRPr="00C85AA8" w:rsidRDefault="00193A2C" w:rsidP="00F80488">
            <w:pPr>
              <w:spacing w:after="20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August </w:t>
            </w:r>
            <w:r w:rsidR="002F3E27">
              <w:rPr>
                <w:rFonts w:ascii="Century Gothic" w:hAnsi="Century Gothic"/>
              </w:rPr>
              <w:t>1</w:t>
            </w:r>
            <w:r w:rsidR="008523B5" w:rsidRPr="00C85AA8">
              <w:rPr>
                <w:rFonts w:ascii="Century Gothic" w:hAnsi="Century Gothic"/>
              </w:rPr>
              <w:t>, 2025</w:t>
            </w:r>
          </w:p>
        </w:tc>
      </w:tr>
      <w:tr w:rsidR="008523B5" w:rsidRPr="00C85AA8" w14:paraId="0F6E583F" w14:textId="77777777" w:rsidTr="1F418968">
        <w:tc>
          <w:tcPr>
            <w:tcW w:w="4320" w:type="dxa"/>
          </w:tcPr>
          <w:p w14:paraId="0AF04CB4" w14:textId="77777777" w:rsidR="008523B5" w:rsidRPr="00C85AA8" w:rsidRDefault="008523B5" w:rsidP="00F80488">
            <w:pPr>
              <w:spacing w:after="200" w:line="276" w:lineRule="auto"/>
              <w:rPr>
                <w:rFonts w:ascii="Century Gothic" w:hAnsi="Century Gothic"/>
              </w:rPr>
            </w:pPr>
            <w:r w:rsidRPr="00C85AA8">
              <w:rPr>
                <w:rFonts w:ascii="Century Gothic" w:hAnsi="Century Gothic"/>
              </w:rPr>
              <w:t>End-of-Sale (Last Order)</w:t>
            </w:r>
          </w:p>
        </w:tc>
        <w:tc>
          <w:tcPr>
            <w:tcW w:w="4320" w:type="dxa"/>
          </w:tcPr>
          <w:p w14:paraId="3FBB4C63" w14:textId="4AF0B085" w:rsidR="008523B5" w:rsidRPr="00C85AA8" w:rsidRDefault="008523B5" w:rsidP="00F80488">
            <w:pPr>
              <w:spacing w:after="200" w:line="276" w:lineRule="auto"/>
              <w:rPr>
                <w:rFonts w:ascii="Century Gothic" w:hAnsi="Century Gothic"/>
              </w:rPr>
            </w:pPr>
            <w:r w:rsidRPr="00C85AA8">
              <w:rPr>
                <w:rFonts w:ascii="Century Gothic" w:hAnsi="Century Gothic"/>
              </w:rPr>
              <w:t xml:space="preserve">September </w:t>
            </w:r>
            <w:r w:rsidR="00193A2C">
              <w:rPr>
                <w:rFonts w:ascii="Century Gothic" w:hAnsi="Century Gothic"/>
              </w:rPr>
              <w:t>30</w:t>
            </w:r>
            <w:r w:rsidRPr="00C85AA8">
              <w:rPr>
                <w:rFonts w:ascii="Century Gothic" w:hAnsi="Century Gothic"/>
              </w:rPr>
              <w:t>, 2025</w:t>
            </w:r>
          </w:p>
        </w:tc>
      </w:tr>
      <w:tr w:rsidR="008523B5" w:rsidRPr="00C85AA8" w14:paraId="24AA6901" w14:textId="77777777" w:rsidTr="1F418968">
        <w:tc>
          <w:tcPr>
            <w:tcW w:w="4320" w:type="dxa"/>
          </w:tcPr>
          <w:p w14:paraId="16EBBB22" w14:textId="77777777" w:rsidR="008523B5" w:rsidRPr="00C85AA8" w:rsidRDefault="008523B5" w:rsidP="00F80488">
            <w:pPr>
              <w:spacing w:after="200" w:line="276" w:lineRule="auto"/>
              <w:rPr>
                <w:rFonts w:ascii="Century Gothic" w:hAnsi="Century Gothic"/>
              </w:rPr>
            </w:pPr>
            <w:r w:rsidRPr="00C85AA8">
              <w:rPr>
                <w:rFonts w:ascii="Century Gothic" w:hAnsi="Century Gothic"/>
              </w:rPr>
              <w:t>End of Support (</w:t>
            </w:r>
            <w:proofErr w:type="spellStart"/>
            <w:r w:rsidRPr="00C85AA8">
              <w:rPr>
                <w:rFonts w:ascii="Century Gothic" w:hAnsi="Century Gothic"/>
              </w:rPr>
              <w:t>EoST</w:t>
            </w:r>
            <w:proofErr w:type="spellEnd"/>
            <w:r w:rsidRPr="00C85AA8">
              <w:rPr>
                <w:rFonts w:ascii="Century Gothic" w:hAnsi="Century Gothic"/>
              </w:rPr>
              <w:t>)</w:t>
            </w:r>
          </w:p>
        </w:tc>
        <w:tc>
          <w:tcPr>
            <w:tcW w:w="4320" w:type="dxa"/>
          </w:tcPr>
          <w:p w14:paraId="6C76CD2F" w14:textId="7D62DE69" w:rsidR="008523B5" w:rsidRPr="00C85AA8" w:rsidRDefault="008523B5" w:rsidP="00F80488">
            <w:pPr>
              <w:spacing w:after="200" w:line="276" w:lineRule="auto"/>
              <w:rPr>
                <w:rFonts w:ascii="Century Gothic" w:hAnsi="Century Gothic"/>
              </w:rPr>
            </w:pPr>
            <w:r w:rsidRPr="1F418968">
              <w:rPr>
                <w:rFonts w:ascii="Century Gothic" w:hAnsi="Century Gothic"/>
              </w:rPr>
              <w:t xml:space="preserve">September </w:t>
            </w:r>
            <w:r w:rsidR="00815EA5" w:rsidRPr="1F418968">
              <w:rPr>
                <w:rFonts w:ascii="Century Gothic" w:hAnsi="Century Gothic"/>
              </w:rPr>
              <w:t>30</w:t>
            </w:r>
            <w:r w:rsidRPr="1F418968">
              <w:rPr>
                <w:rFonts w:ascii="Century Gothic" w:hAnsi="Century Gothic"/>
              </w:rPr>
              <w:t>, 20</w:t>
            </w:r>
            <w:r w:rsidR="5DA14CC7" w:rsidRPr="1F418968">
              <w:rPr>
                <w:rFonts w:ascii="Century Gothic" w:hAnsi="Century Gothic"/>
              </w:rPr>
              <w:t>30</w:t>
            </w:r>
          </w:p>
        </w:tc>
      </w:tr>
    </w:tbl>
    <w:p w14:paraId="388B189D" w14:textId="5E8D77EB" w:rsidR="008523B5" w:rsidRPr="00C85AA8" w:rsidRDefault="008523B5" w:rsidP="00406DC5">
      <w:pPr>
        <w:pStyle w:val="Heading1"/>
        <w:ind w:firstLine="720"/>
        <w:rPr>
          <w:rFonts w:asciiTheme="minorHAnsi" w:hAnsiTheme="minorHAnsi" w:cstheme="minorHAnsi"/>
        </w:rPr>
      </w:pPr>
      <w:r w:rsidRPr="00C85AA8">
        <w:rPr>
          <w:rFonts w:ascii="Century Gothic" w:hAnsi="Century Gothic"/>
        </w:rPr>
        <w:t>Transition Details</w:t>
      </w:r>
    </w:p>
    <w:p w14:paraId="4B3C234A" w14:textId="77777777" w:rsidR="008523B5" w:rsidRDefault="008523B5" w:rsidP="008523B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C85AA8">
        <w:rPr>
          <w:rFonts w:ascii="Century Gothic" w:hAnsi="Century Gothic"/>
        </w:rPr>
        <w:t>Replacement Model: AP25-48</w:t>
      </w:r>
    </w:p>
    <w:p w14:paraId="5D22A912" w14:textId="77777777" w:rsidR="008523B5" w:rsidRDefault="008523B5" w:rsidP="008523B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C85AA8">
        <w:rPr>
          <w:rFonts w:ascii="Century Gothic" w:hAnsi="Century Gothic"/>
        </w:rPr>
        <w:t>Form Factor &amp; Compatibility: Mechanically and electrically identical to AP21-48</w:t>
      </w:r>
    </w:p>
    <w:p w14:paraId="15BCF38E" w14:textId="77777777" w:rsidR="008523B5" w:rsidRDefault="008523B5" w:rsidP="008523B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C85AA8">
        <w:rPr>
          <w:rFonts w:ascii="Century Gothic" w:hAnsi="Century Gothic"/>
        </w:rPr>
        <w:t>No Change to Antennas, RF Performance, or Coverage</w:t>
      </w:r>
    </w:p>
    <w:p w14:paraId="0CD8442A" w14:textId="77777777" w:rsidR="008523B5" w:rsidRPr="00C85AA8" w:rsidRDefault="008523B5" w:rsidP="008523B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C85AA8">
        <w:rPr>
          <w:rFonts w:ascii="Century Gothic" w:hAnsi="Century Gothic"/>
        </w:rPr>
        <w:t>New Features: Carrier-grade GPS, -40°C operating temp, improved MTBF (390K hours)</w:t>
      </w:r>
    </w:p>
    <w:p w14:paraId="5FBBADDD" w14:textId="1A51F7C1" w:rsidR="008523B5" w:rsidRPr="00C85AA8" w:rsidRDefault="008523B5" w:rsidP="00406DC5">
      <w:pPr>
        <w:pStyle w:val="Heading1"/>
        <w:ind w:firstLine="720"/>
        <w:rPr>
          <w:rFonts w:asciiTheme="minorHAnsi" w:hAnsiTheme="minorHAnsi" w:cstheme="minorHAnsi"/>
        </w:rPr>
      </w:pPr>
      <w:r w:rsidRPr="00C85AA8">
        <w:rPr>
          <w:rFonts w:ascii="Century Gothic" w:hAnsi="Century Gothic"/>
        </w:rPr>
        <w:t>Support &amp; Warranty</w:t>
      </w:r>
    </w:p>
    <w:p w14:paraId="3E09D060" w14:textId="77777777" w:rsidR="008523B5" w:rsidRDefault="008523B5" w:rsidP="008523B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C85AA8">
        <w:rPr>
          <w:rFonts w:ascii="Century Gothic" w:hAnsi="Century Gothic"/>
        </w:rPr>
        <w:t xml:space="preserve">All AP21-48 subscriptions remain valid through the </w:t>
      </w:r>
      <w:proofErr w:type="spellStart"/>
      <w:r w:rsidRPr="00C85AA8">
        <w:rPr>
          <w:rFonts w:ascii="Century Gothic" w:hAnsi="Century Gothic"/>
        </w:rPr>
        <w:t>EoST</w:t>
      </w:r>
      <w:proofErr w:type="spellEnd"/>
      <w:r w:rsidRPr="00C85AA8">
        <w:rPr>
          <w:rFonts w:ascii="Century Gothic" w:hAnsi="Century Gothic"/>
        </w:rPr>
        <w:t xml:space="preserve"> date.</w:t>
      </w:r>
    </w:p>
    <w:p w14:paraId="198BCB98" w14:textId="77777777" w:rsidR="008523B5" w:rsidRDefault="008523B5" w:rsidP="008523B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C85AA8">
        <w:rPr>
          <w:rFonts w:ascii="Century Gothic" w:hAnsi="Century Gothic"/>
        </w:rPr>
        <w:lastRenderedPageBreak/>
        <w:t>Celona will fulfill RMA requests with AP21-48 units while supplies last. AP25-48 will be used once inventory is depleted.</w:t>
      </w:r>
    </w:p>
    <w:p w14:paraId="230E3C18" w14:textId="77777777" w:rsidR="008523B5" w:rsidRPr="00C85AA8" w:rsidRDefault="008523B5" w:rsidP="008523B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C85AA8">
        <w:rPr>
          <w:rFonts w:ascii="Century Gothic" w:hAnsi="Century Gothic"/>
        </w:rPr>
        <w:t>No requalification or retesting required when transitioning to AP25-48.</w:t>
      </w:r>
    </w:p>
    <w:p w14:paraId="74242F32" w14:textId="3201C898" w:rsidR="008523B5" w:rsidRPr="00C85AA8" w:rsidRDefault="008523B5" w:rsidP="00406DC5">
      <w:pPr>
        <w:pStyle w:val="Heading1"/>
        <w:ind w:firstLine="720"/>
        <w:rPr>
          <w:rFonts w:asciiTheme="minorHAnsi" w:hAnsiTheme="minorHAnsi" w:cstheme="minorHAnsi"/>
        </w:rPr>
      </w:pPr>
      <w:r w:rsidRPr="00C85AA8">
        <w:rPr>
          <w:rFonts w:ascii="Century Gothic" w:hAnsi="Century Gothic"/>
        </w:rPr>
        <w:t>Next Steps</w:t>
      </w:r>
    </w:p>
    <w:p w14:paraId="2B338022" w14:textId="77777777" w:rsidR="008523B5" w:rsidRPr="00C85AA8" w:rsidRDefault="008523B5" w:rsidP="00406DC5">
      <w:pPr>
        <w:ind w:left="720"/>
        <w:rPr>
          <w:rFonts w:ascii="Century Gothic" w:hAnsi="Century Gothic"/>
        </w:rPr>
      </w:pPr>
      <w:r w:rsidRPr="00C85AA8">
        <w:rPr>
          <w:rFonts w:ascii="Century Gothic" w:hAnsi="Century Gothic"/>
        </w:rPr>
        <w:t>Customers are encouraged to transition to the AP25-48 for all new deployments. The AP25-48 supports both greenfield and brownfield scenarios with no changes to mounts, cabling, or provisioning workflows. Mixed deployments are fully supported.</w:t>
      </w:r>
      <w:r w:rsidRPr="00C85AA8">
        <w:rPr>
          <w:rFonts w:ascii="Century Gothic" w:hAnsi="Century Gothic"/>
        </w:rPr>
        <w:br/>
      </w:r>
      <w:r w:rsidRPr="00C85AA8">
        <w:rPr>
          <w:rFonts w:ascii="Century Gothic" w:hAnsi="Century Gothic"/>
        </w:rPr>
        <w:br/>
        <w:t>For questions, assistance with migration, or access to updated documentation, contact: support@celona.io or visit docs.celona.io.</w:t>
      </w:r>
    </w:p>
    <w:p w14:paraId="71C772A3" w14:textId="77777777" w:rsidR="008523B5" w:rsidRPr="00C85AA8" w:rsidRDefault="008523B5" w:rsidP="00406DC5">
      <w:pPr>
        <w:ind w:left="720"/>
        <w:rPr>
          <w:rFonts w:ascii="Century Gothic" w:hAnsi="Century Gothic"/>
        </w:rPr>
      </w:pPr>
      <w:r w:rsidRPr="00C85AA8">
        <w:rPr>
          <w:rFonts w:ascii="Century Gothic" w:hAnsi="Century Gothic"/>
        </w:rPr>
        <w:t>Celona is committed to delivering secure, scalable, and future-ready private wireless solutions across critical industries.</w:t>
      </w:r>
    </w:p>
    <w:sectPr w:rsidR="008523B5" w:rsidRPr="00C85AA8" w:rsidSect="00F634CD">
      <w:headerReference w:type="default" r:id="rId10"/>
      <w:headerReference w:type="first" r:id="rId11"/>
      <w:pgSz w:w="12240" w:h="15840" w:code="1"/>
      <w:pgMar w:top="3686" w:right="1134" w:bottom="1440" w:left="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358D" w14:textId="77777777" w:rsidR="000C5C2A" w:rsidRDefault="000C5C2A" w:rsidP="00BD7328">
      <w:pPr>
        <w:spacing w:after="0" w:line="240" w:lineRule="auto"/>
      </w:pPr>
      <w:r>
        <w:separator/>
      </w:r>
    </w:p>
  </w:endnote>
  <w:endnote w:type="continuationSeparator" w:id="0">
    <w:p w14:paraId="500484EC" w14:textId="77777777" w:rsidR="000C5C2A" w:rsidRDefault="000C5C2A" w:rsidP="00BD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07DC" w14:textId="77777777" w:rsidR="000C5C2A" w:rsidRDefault="000C5C2A" w:rsidP="00BD7328">
      <w:pPr>
        <w:spacing w:after="0" w:line="240" w:lineRule="auto"/>
      </w:pPr>
      <w:r>
        <w:separator/>
      </w:r>
    </w:p>
  </w:footnote>
  <w:footnote w:type="continuationSeparator" w:id="0">
    <w:p w14:paraId="3EC440A8" w14:textId="77777777" w:rsidR="000C5C2A" w:rsidRDefault="000C5C2A" w:rsidP="00BD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AF52" w14:textId="77777777" w:rsidR="00BD7328" w:rsidRDefault="00BD7328" w:rsidP="004B73BE">
    <w:pPr>
      <w:pStyle w:val="Header"/>
      <w:tabs>
        <w:tab w:val="clear" w:pos="4513"/>
        <w:tab w:val="center" w:pos="709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3EF924A" wp14:editId="58CBFD7E">
          <wp:simplePos x="0" y="0"/>
          <wp:positionH relativeFrom="column">
            <wp:posOffset>0</wp:posOffset>
          </wp:positionH>
          <wp:positionV relativeFrom="paragraph">
            <wp:posOffset>12367</wp:posOffset>
          </wp:positionV>
          <wp:extent cx="7795104" cy="10087781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91 Celona Letterhead Design -3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104" cy="1008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20E10B" w14:textId="77777777" w:rsidR="00BD7328" w:rsidRDefault="00BD7328" w:rsidP="00F634CD">
    <w:pPr>
      <w:pStyle w:val="Header"/>
      <w:tabs>
        <w:tab w:val="clear" w:pos="4513"/>
        <w:tab w:val="left" w:pos="1701"/>
        <w:tab w:val="center" w:pos="2268"/>
      </w:tabs>
      <w:ind w:left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CC45" w14:textId="65F68191" w:rsidR="005428AB" w:rsidRPr="005428AB" w:rsidRDefault="00073438" w:rsidP="005428AB">
    <w:pPr>
      <w:pStyle w:val="Header"/>
      <w:tabs>
        <w:tab w:val="clear" w:pos="4513"/>
        <w:tab w:val="clear" w:pos="9026"/>
        <w:tab w:val="center" w:pos="2268"/>
        <w:tab w:val="right" w:pos="10348"/>
      </w:tabs>
      <w:ind w:left="1701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2F863B86" wp14:editId="074B09C6">
          <wp:simplePos x="0" y="0"/>
          <wp:positionH relativeFrom="column">
            <wp:posOffset>0</wp:posOffset>
          </wp:positionH>
          <wp:positionV relativeFrom="paragraph">
            <wp:posOffset>-7557</wp:posOffset>
          </wp:positionV>
          <wp:extent cx="7788247" cy="1008583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247" cy="10085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F34"/>
    <w:multiLevelType w:val="hybridMultilevel"/>
    <w:tmpl w:val="BD6E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B3848"/>
    <w:multiLevelType w:val="hybridMultilevel"/>
    <w:tmpl w:val="BD02732A"/>
    <w:lvl w:ilvl="0" w:tplc="0632F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26BB"/>
    <w:multiLevelType w:val="hybridMultilevel"/>
    <w:tmpl w:val="9A90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5B1C8C"/>
    <w:multiLevelType w:val="hybridMultilevel"/>
    <w:tmpl w:val="CFF47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16114"/>
    <w:multiLevelType w:val="hybridMultilevel"/>
    <w:tmpl w:val="FFF870C4"/>
    <w:lvl w:ilvl="0" w:tplc="FDD80B56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BB4A7D"/>
    <w:multiLevelType w:val="hybridMultilevel"/>
    <w:tmpl w:val="BE82F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7F0BD7"/>
    <w:multiLevelType w:val="hybridMultilevel"/>
    <w:tmpl w:val="C25E4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8003033">
    <w:abstractNumId w:val="5"/>
  </w:num>
  <w:num w:numId="2" w16cid:durableId="327565078">
    <w:abstractNumId w:val="4"/>
  </w:num>
  <w:num w:numId="3" w16cid:durableId="726148536">
    <w:abstractNumId w:val="3"/>
  </w:num>
  <w:num w:numId="4" w16cid:durableId="470560690">
    <w:abstractNumId w:val="1"/>
  </w:num>
  <w:num w:numId="5" w16cid:durableId="2002463769">
    <w:abstractNumId w:val="0"/>
  </w:num>
  <w:num w:numId="6" w16cid:durableId="116218981">
    <w:abstractNumId w:val="2"/>
  </w:num>
  <w:num w:numId="7" w16cid:durableId="1425804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8"/>
    <w:rsid w:val="00073438"/>
    <w:rsid w:val="00094F48"/>
    <w:rsid w:val="000C5C2A"/>
    <w:rsid w:val="00120A9D"/>
    <w:rsid w:val="00120F45"/>
    <w:rsid w:val="0012316A"/>
    <w:rsid w:val="00193A2C"/>
    <w:rsid w:val="00195CA8"/>
    <w:rsid w:val="001F5F2E"/>
    <w:rsid w:val="00203683"/>
    <w:rsid w:val="002171ED"/>
    <w:rsid w:val="0023366D"/>
    <w:rsid w:val="00246C1F"/>
    <w:rsid w:val="00255288"/>
    <w:rsid w:val="002A5815"/>
    <w:rsid w:val="002F3E27"/>
    <w:rsid w:val="00404FED"/>
    <w:rsid w:val="00406DC5"/>
    <w:rsid w:val="00434B75"/>
    <w:rsid w:val="004742C7"/>
    <w:rsid w:val="004770EB"/>
    <w:rsid w:val="004B5DAA"/>
    <w:rsid w:val="004B73BE"/>
    <w:rsid w:val="005428AB"/>
    <w:rsid w:val="00544E42"/>
    <w:rsid w:val="006D2902"/>
    <w:rsid w:val="006D408D"/>
    <w:rsid w:val="0071265E"/>
    <w:rsid w:val="0077766E"/>
    <w:rsid w:val="00795277"/>
    <w:rsid w:val="007A12D2"/>
    <w:rsid w:val="00815EA5"/>
    <w:rsid w:val="00820C5D"/>
    <w:rsid w:val="008523B5"/>
    <w:rsid w:val="008C22AC"/>
    <w:rsid w:val="008C4A2E"/>
    <w:rsid w:val="00976FD9"/>
    <w:rsid w:val="00992761"/>
    <w:rsid w:val="009C22BF"/>
    <w:rsid w:val="00AB7421"/>
    <w:rsid w:val="00AE0AD4"/>
    <w:rsid w:val="00B6016C"/>
    <w:rsid w:val="00B70A2B"/>
    <w:rsid w:val="00B84944"/>
    <w:rsid w:val="00BD7328"/>
    <w:rsid w:val="00CF13A7"/>
    <w:rsid w:val="00D7769A"/>
    <w:rsid w:val="00E41AA1"/>
    <w:rsid w:val="00E42CF9"/>
    <w:rsid w:val="00E473A1"/>
    <w:rsid w:val="00EA4F73"/>
    <w:rsid w:val="00F02593"/>
    <w:rsid w:val="00F040CD"/>
    <w:rsid w:val="00F07FB3"/>
    <w:rsid w:val="00F57665"/>
    <w:rsid w:val="00F634CD"/>
    <w:rsid w:val="00F80488"/>
    <w:rsid w:val="00F8276D"/>
    <w:rsid w:val="1F418968"/>
    <w:rsid w:val="2A2B8B93"/>
    <w:rsid w:val="5118ECFF"/>
    <w:rsid w:val="5DA1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8F63"/>
  <w15:docId w15:val="{56DDFBB8-FCED-4164-BD76-CDED729B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28"/>
  </w:style>
  <w:style w:type="paragraph" w:styleId="Footer">
    <w:name w:val="footer"/>
    <w:basedOn w:val="Normal"/>
    <w:link w:val="FooterChar"/>
    <w:uiPriority w:val="99"/>
    <w:unhideWhenUsed/>
    <w:rsid w:val="00BD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28"/>
  </w:style>
  <w:style w:type="paragraph" w:styleId="BalloonText">
    <w:name w:val="Balloon Text"/>
    <w:basedOn w:val="Normal"/>
    <w:link w:val="BalloonTextChar"/>
    <w:uiPriority w:val="99"/>
    <w:semiHidden/>
    <w:unhideWhenUsed/>
    <w:rsid w:val="00BD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6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4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7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57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57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5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76830C1EB9E45AC2916AAD067B893" ma:contentTypeVersion="21" ma:contentTypeDescription="Create a new document." ma:contentTypeScope="" ma:versionID="9dad8a56e7bb8532998a2c46c1234ee4">
  <xsd:schema xmlns:xsd="http://www.w3.org/2001/XMLSchema" xmlns:xs="http://www.w3.org/2001/XMLSchema" xmlns:p="http://schemas.microsoft.com/office/2006/metadata/properties" xmlns:ns2="a670c92d-f634-44bf-a858-653f22258ad7" xmlns:ns3="0ac1c5ed-60aa-4aa3-b862-df37c3d05e02" targetNamespace="http://schemas.microsoft.com/office/2006/metadata/properties" ma:root="true" ma:fieldsID="e11bcb1fe4029b5c5678256dcb0c952c" ns2:_="" ns3:_="">
    <xsd:import namespace="a670c92d-f634-44bf-a858-653f22258ad7"/>
    <xsd:import namespace="0ac1c5ed-60aa-4aa3-b862-df37c3d05e0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0c92d-f634-44bf-a858-653f22258ad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Comments" ma:index="4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fc521c-de98-401a-b3aa-c41dbc86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1c5ed-60aa-4aa3-b862-df37c3d05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107faa95-7a8a-4058-ab03-4bd3687a1a5d}" ma:internalName="TaxCatchAll" ma:readOnly="false" ma:showField="CatchAllData" ma:web="0ac1c5ed-60aa-4aa3-b862-df37c3d0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1c5ed-60aa-4aa3-b862-df37c3d05e02" xsi:nil="true"/>
    <SharedWithUsers xmlns="0ac1c5ed-60aa-4aa3-b862-df37c3d05e02">
      <UserInfo>
        <DisplayName/>
        <AccountId xsi:nil="true"/>
        <AccountType/>
      </UserInfo>
    </SharedWithUsers>
    <lcf76f155ced4ddcb4097134ff3c332f xmlns="a670c92d-f634-44bf-a858-653f22258ad7">
      <Terms xmlns="http://schemas.microsoft.com/office/infopath/2007/PartnerControls"/>
    </lcf76f155ced4ddcb4097134ff3c332f>
    <Comments xmlns="a670c92d-f634-44bf-a858-653f22258ad7" xsi:nil="true"/>
    <_Flow_SignoffStatus xmlns="a670c92d-f634-44bf-a858-653f22258ad7" xsi:nil="true"/>
  </documentManagement>
</p:properties>
</file>

<file path=customXml/itemProps1.xml><?xml version="1.0" encoding="utf-8"?>
<ds:datastoreItem xmlns:ds="http://schemas.openxmlformats.org/officeDocument/2006/customXml" ds:itemID="{EC1378BB-2BCE-4FEB-B3F8-138FD25B88CB}"/>
</file>

<file path=customXml/itemProps2.xml><?xml version="1.0" encoding="utf-8"?>
<ds:datastoreItem xmlns:ds="http://schemas.openxmlformats.org/officeDocument/2006/customXml" ds:itemID="{543542BB-17BC-4A97-B1A4-3AF1E52A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B1D2C-6801-491F-BAF6-EC88F68ED3A0}">
  <ds:schemaRefs>
    <ds:schemaRef ds:uri="http://schemas.microsoft.com/office/2006/metadata/properties"/>
    <ds:schemaRef ds:uri="http://schemas.microsoft.com/office/infopath/2007/PartnerControls"/>
    <ds:schemaRef ds:uri="0ac1c5ed-60aa-4aa3-b862-df37c3d05e02"/>
    <ds:schemaRef ds:uri="38ab89e6-42f4-4af7-adf5-0ab7d80641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cp:lastModifiedBy>Prince Jose</cp:lastModifiedBy>
  <cp:revision>2</cp:revision>
  <cp:lastPrinted>2025-07-03T22:04:00Z</cp:lastPrinted>
  <dcterms:created xsi:type="dcterms:W3CDTF">2025-08-29T02:03:00Z</dcterms:created>
  <dcterms:modified xsi:type="dcterms:W3CDTF">2025-08-29T02:03:00Z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0x010100C3776830C1EB9E45AC2916AAD067B893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